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B1" w:rsidRPr="00077B87" w:rsidRDefault="00033EB1" w:rsidP="0003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87">
        <w:rPr>
          <w:rFonts w:ascii="Times New Roman" w:hAnsi="Times New Roman" w:cs="Times New Roman"/>
          <w:b/>
          <w:sz w:val="24"/>
          <w:szCs w:val="24"/>
        </w:rPr>
        <w:t xml:space="preserve">ПРОГРАМОВІ ВИМОГИ З КУРСУ «ДОШКІЛЬНА </w:t>
      </w:r>
      <w:r w:rsidRPr="00077B87">
        <w:rPr>
          <w:rFonts w:ascii="Times New Roman" w:hAnsi="Times New Roman" w:cs="Times New Roman"/>
          <w:b/>
          <w:sz w:val="24"/>
          <w:szCs w:val="24"/>
        </w:rPr>
        <w:t>ЛІНГВОДИДАКТИКА</w:t>
      </w:r>
      <w:r w:rsidRPr="00077B87">
        <w:rPr>
          <w:rFonts w:ascii="Times New Roman" w:hAnsi="Times New Roman" w:cs="Times New Roman"/>
          <w:b/>
          <w:sz w:val="24"/>
          <w:szCs w:val="24"/>
        </w:rPr>
        <w:t>»</w:t>
      </w:r>
    </w:p>
    <w:p w:rsidR="00826F56" w:rsidRPr="00077B87" w:rsidRDefault="00826F56">
      <w:pPr>
        <w:rPr>
          <w:sz w:val="24"/>
          <w:szCs w:val="24"/>
        </w:rPr>
      </w:pP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Змістова характеристика видів мовленнєвої компетенції</w:t>
      </w:r>
      <w:r w:rsidRPr="00077B87">
        <w:rPr>
          <w:rFonts w:ascii="Times New Roman" w:hAnsi="Times New Roman" w:cs="Times New Roman"/>
          <w:sz w:val="24"/>
          <w:szCs w:val="24"/>
        </w:rPr>
        <w:t xml:space="preserve"> 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дошкільників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sz w:val="24"/>
          <w:szCs w:val="24"/>
        </w:rPr>
        <w:t>Методологія дошкільної лінгводидактик</w:t>
      </w:r>
      <w:r w:rsidR="003B284E" w:rsidRPr="00077B87">
        <w:rPr>
          <w:rFonts w:ascii="Times New Roman" w:hAnsi="Times New Roman" w:cs="Times New Roman"/>
          <w:sz w:val="24"/>
          <w:szCs w:val="24"/>
        </w:rPr>
        <w:t>и</w:t>
      </w:r>
      <w:r w:rsidRPr="00077B87">
        <w:rPr>
          <w:rFonts w:ascii="Times New Roman" w:hAnsi="Times New Roman" w:cs="Times New Roman"/>
          <w:sz w:val="24"/>
          <w:szCs w:val="24"/>
        </w:rPr>
        <w:t>.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EB1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sz w:val="24"/>
          <w:szCs w:val="24"/>
        </w:rPr>
        <w:t>Психологічні засади лінгводидактик</w:t>
      </w:r>
      <w:r w:rsidR="003B284E" w:rsidRPr="00077B87">
        <w:rPr>
          <w:rFonts w:ascii="Times New Roman" w:hAnsi="Times New Roman" w:cs="Times New Roman"/>
          <w:sz w:val="24"/>
          <w:szCs w:val="24"/>
        </w:rPr>
        <w:t>и</w:t>
      </w:r>
      <w:r w:rsidRPr="00077B87">
        <w:rPr>
          <w:rFonts w:ascii="Times New Roman" w:hAnsi="Times New Roman" w:cs="Times New Roman"/>
          <w:sz w:val="24"/>
          <w:szCs w:val="24"/>
        </w:rPr>
        <w:t>.</w:t>
      </w:r>
    </w:p>
    <w:p w:rsidR="00033EB1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sz w:val="24"/>
          <w:szCs w:val="24"/>
        </w:rPr>
        <w:t>Педагогічні закономірності і принципи навчання дітей рідної мови.</w:t>
      </w:r>
    </w:p>
    <w:p w:rsidR="00033EB1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Міждисциплінарні зв'язки укр</w:t>
      </w:r>
      <w:bookmarkStart w:id="0" w:name="_GoBack"/>
      <w:bookmarkEnd w:id="0"/>
      <w:r w:rsidRPr="00077B87">
        <w:rPr>
          <w:rFonts w:ascii="Times New Roman" w:hAnsi="Times New Roman" w:cs="Times New Roman"/>
          <w:color w:val="000000"/>
          <w:sz w:val="24"/>
          <w:szCs w:val="24"/>
        </w:rPr>
        <w:t>аїнської дошкільної лінгводидактики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3EB1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Природничі засади лінгводидактики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3EB1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Лінгвістичні засади методики розвитку мовлення дітей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EB1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Методи наукового дослідження 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дошкільній  </w:t>
      </w:r>
      <w:proofErr w:type="spellStart"/>
      <w:r w:rsidRPr="00077B87">
        <w:rPr>
          <w:rFonts w:ascii="Times New Roman" w:hAnsi="Times New Roman" w:cs="Times New Roman"/>
          <w:color w:val="000000"/>
          <w:sz w:val="24"/>
          <w:szCs w:val="24"/>
        </w:rPr>
        <w:t>лінгводидактиці</w:t>
      </w:r>
      <w:proofErr w:type="spellEnd"/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EB1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sz w:val="24"/>
          <w:szCs w:val="24"/>
        </w:rPr>
        <w:t>Мета і завдання дошкільного закладу з розвитку мовлення і навчання дітей рідної мови</w:t>
      </w:r>
      <w:r w:rsidR="00641ADA" w:rsidRPr="00077B87">
        <w:rPr>
          <w:rFonts w:ascii="Times New Roman" w:hAnsi="Times New Roman" w:cs="Times New Roman"/>
          <w:sz w:val="24"/>
          <w:szCs w:val="24"/>
        </w:rPr>
        <w:t>.</w:t>
      </w:r>
    </w:p>
    <w:p w:rsidR="00033EB1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sz w:val="24"/>
          <w:szCs w:val="24"/>
        </w:rPr>
        <w:t>Засоби розвитку мовлення</w:t>
      </w:r>
      <w:r w:rsidR="00641ADA" w:rsidRPr="00077B87">
        <w:rPr>
          <w:rFonts w:ascii="Times New Roman" w:hAnsi="Times New Roman" w:cs="Times New Roman"/>
          <w:sz w:val="24"/>
          <w:szCs w:val="24"/>
        </w:rPr>
        <w:t>.</w:t>
      </w:r>
    </w:p>
    <w:p w:rsidR="00033EB1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sz w:val="24"/>
          <w:szCs w:val="24"/>
        </w:rPr>
        <w:t xml:space="preserve">Критерії мовленнєвого розвитку дітей. </w:t>
      </w:r>
    </w:p>
    <w:p w:rsidR="003B284E" w:rsidRPr="00077B87" w:rsidRDefault="00033EB1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sz w:val="24"/>
          <w:szCs w:val="24"/>
        </w:rPr>
        <w:t>Програмне забезпечення навчання дітей рідної мови в дошкільних навчальних закладах</w:t>
      </w:r>
      <w:r w:rsidR="004C40DC" w:rsidRPr="00077B87">
        <w:rPr>
          <w:rFonts w:ascii="Times New Roman" w:hAnsi="Times New Roman" w:cs="Times New Roman"/>
          <w:sz w:val="24"/>
          <w:szCs w:val="24"/>
        </w:rPr>
        <w:t>.</w:t>
      </w:r>
      <w:r w:rsidRPr="00077B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sz w:val="24"/>
          <w:szCs w:val="24"/>
        </w:rPr>
        <w:t>Становлення і розвиток мовлення дітей раннього віку.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sz w:val="24"/>
          <w:szCs w:val="24"/>
        </w:rPr>
        <w:t>Розвиток мовлення дітей середнього дошкільного</w:t>
      </w:r>
      <w:r w:rsidRPr="00077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віку.</w:t>
      </w:r>
      <w:r w:rsidRPr="00077B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sz w:val="24"/>
          <w:szCs w:val="24"/>
        </w:rPr>
        <w:t>Навчально-мовленнєва діяльність дітей старшого  дошкільного віку</w:t>
      </w:r>
      <w:r w:rsidR="00641ADA" w:rsidRPr="00077B87">
        <w:rPr>
          <w:rFonts w:ascii="Times New Roman" w:hAnsi="Times New Roman" w:cs="Times New Roman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Розвиток мовлення дітей в п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ерший рік життя.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Розвиток мовлення дітей в другий рік життя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Розвиток мовлення дітей  в т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ретій рік життя.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Пон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яття звукової культури мовлення.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Методи і прийоми виховання звукової культури мовлення дітей.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Методика виховання звукової культури мовлення на заняттях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Особливості </w:t>
      </w:r>
      <w:proofErr w:type="spellStart"/>
      <w:r w:rsidRPr="00077B87">
        <w:rPr>
          <w:rFonts w:ascii="Times New Roman" w:hAnsi="Times New Roman" w:cs="Times New Roman"/>
          <w:color w:val="000000"/>
          <w:sz w:val="24"/>
          <w:szCs w:val="24"/>
        </w:rPr>
        <w:t>звуковимови</w:t>
      </w:r>
      <w:proofErr w:type="spellEnd"/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дітей у різних вікових групах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Індивідуальна перевірка звукової культури мовлення дітей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Методика виховання звукової культури мовлення в ДНЗ.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Корекція мовлення у спеціальному дошкільному закладі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Особливості засвоєння слова у дошкільному віці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Завдання і зміст словникової роботи в різних вікових групах ДНЗ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Методика розвитку словника дітей дошкільного віку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Форми організації  розвитку словника дітей в ЛНЗ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D80CB3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Основні м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>етоди розвитку словника дітей дошкільного віку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0CB3" w:rsidRPr="00077B87" w:rsidRDefault="00D80CB3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Провідні засоби 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розвитку словника дітей дошкільного віку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Поняття граматичної будови мови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Особливості засвоєння граматичної будови мови дітьми дошкільного віку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Методика формування граматичної правильності мовлення у дітей.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Типові граматичні помилки в мовленні дітей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4C40DC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Особливості ди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>тяч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словотворення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Поняття зв'язного мовлення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Навчання дітей діалогічного мовлення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Методика навчання дітей монологічного мовлення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Методика стимулювання словесної творчості та навчання дітей творчої розповіді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Характеристика методів і прийомів навчання дітей</w:t>
      </w:r>
      <w:r w:rsidR="00D80CB3"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онологічного й діалогічного мовлення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Навчання дітей розповіді за картинами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Методика навчання дітей переказу літературних творів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Методика навчання дітей розповіді з власного досвіду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Поняття виразності мовлення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Специфіка засвоєння виразного мовлення на етапі дошкільного дитинства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Формування оцінно-контрольних дій під час розвитку мовлення дітей</w:t>
      </w:r>
      <w:r w:rsidR="00D80CB3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0CB3" w:rsidRPr="00077B87" w:rsidRDefault="00D80CB3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Поняття мовленнєвої творчості дітей дошкільного віку.</w:t>
      </w:r>
    </w:p>
    <w:p w:rsidR="00D80CB3" w:rsidRPr="00077B87" w:rsidRDefault="003B284E" w:rsidP="00077B8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Роль сім’ї в розвитку мовлення</w:t>
      </w:r>
      <w:r w:rsidR="00D80CB3"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дитини-дошкільника.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284E" w:rsidRPr="00077B87" w:rsidRDefault="00D80CB3" w:rsidP="00077B8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>еалізаці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вимог базового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компонента дошкільної освіти, 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щодо 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>мовленнєв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ої компетентності дитини.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B284E" w:rsidRPr="00077B87" w:rsidRDefault="00D80CB3" w:rsidP="00077B8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Передумови мовленнєвої підготовки 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дитини до школи. </w:t>
      </w:r>
    </w:p>
    <w:p w:rsidR="003B284E" w:rsidRPr="00077B87" w:rsidRDefault="003B284E" w:rsidP="00077B8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Єдність вимог дошкільного навчального закладу й сім’ї до культури дитячого мовлення. </w:t>
      </w:r>
    </w:p>
    <w:p w:rsidR="003B284E" w:rsidRPr="00077B87" w:rsidRDefault="003B284E" w:rsidP="00077B87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Завдання, форми й зміст роботи дитячого садка й сім’ї з розвитку мовлення дітей, які відвідують дошкільні заклади</w:t>
      </w:r>
      <w:r w:rsidR="00D80CB3"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та тих, які виховуються вдома.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Сутність мовленнєвої підготовленості дітей до школи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Змістовий аспект мовленнєвого розвитку дітей</w:t>
      </w:r>
      <w:r w:rsidRPr="00077B87">
        <w:rPr>
          <w:rFonts w:ascii="Times New Roman" w:hAnsi="Times New Roman" w:cs="Times New Roman"/>
          <w:sz w:val="24"/>
          <w:szCs w:val="24"/>
        </w:rPr>
        <w:t xml:space="preserve"> 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і учнів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Наступність і </w:t>
      </w:r>
      <w:r w:rsidRPr="00077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перспективність 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мовленнєвого розвитку дітей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D80CB3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Поняття про у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>свідомлення дитиною мовлення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284E"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Підготовка руки дитини до письма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077B87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Діагностичні методики обстеження мовленнєвої підготовленості дітей до школи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84E" w:rsidRPr="00D80CB3" w:rsidRDefault="003B284E" w:rsidP="00077B8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077B87">
        <w:rPr>
          <w:rFonts w:ascii="Times New Roman" w:hAnsi="Times New Roman" w:cs="Times New Roman"/>
          <w:color w:val="000000"/>
          <w:sz w:val="24"/>
          <w:szCs w:val="24"/>
        </w:rPr>
        <w:t>Формування підготовленості дошкільників із загальним недорозвиненим</w:t>
      </w:r>
      <w:r w:rsidR="00641ADA" w:rsidRPr="00077B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 xml:space="preserve"> мовленням до навчання у школі в умовах спеціального</w:t>
      </w:r>
      <w:r w:rsidRPr="00077B87">
        <w:rPr>
          <w:rFonts w:ascii="Times New Roman" w:hAnsi="Times New Roman" w:cs="Times New Roman"/>
          <w:sz w:val="24"/>
          <w:szCs w:val="24"/>
        </w:rPr>
        <w:t xml:space="preserve"> </w:t>
      </w:r>
      <w:r w:rsidRPr="00077B87">
        <w:rPr>
          <w:rFonts w:ascii="Times New Roman" w:hAnsi="Times New Roman" w:cs="Times New Roman"/>
          <w:color w:val="000000"/>
          <w:sz w:val="24"/>
          <w:szCs w:val="24"/>
        </w:rPr>
        <w:t>дошкільного</w:t>
      </w:r>
      <w:r w:rsidRPr="00D80CB3">
        <w:rPr>
          <w:rFonts w:ascii="Times New Roman" w:hAnsi="Times New Roman" w:cs="Times New Roman"/>
          <w:color w:val="000000"/>
          <w:sz w:val="28"/>
          <w:szCs w:val="28"/>
        </w:rPr>
        <w:t xml:space="preserve"> закладу</w:t>
      </w:r>
      <w:r w:rsidR="00D80CB3" w:rsidRPr="00D80C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3B284E" w:rsidRPr="00D80CB3" w:rsidSect="00077B87">
      <w:pgSz w:w="11906" w:h="16838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1B4E"/>
    <w:multiLevelType w:val="hybridMultilevel"/>
    <w:tmpl w:val="E1A6293E"/>
    <w:lvl w:ilvl="0" w:tplc="CAD6236A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  <w:b w:val="0"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B1"/>
    <w:rsid w:val="0002488E"/>
    <w:rsid w:val="00033EB1"/>
    <w:rsid w:val="00077B87"/>
    <w:rsid w:val="00231E63"/>
    <w:rsid w:val="00313144"/>
    <w:rsid w:val="003B284E"/>
    <w:rsid w:val="004C40DC"/>
    <w:rsid w:val="00641ADA"/>
    <w:rsid w:val="00753332"/>
    <w:rsid w:val="00826F56"/>
    <w:rsid w:val="00914819"/>
    <w:rsid w:val="00AE4F46"/>
    <w:rsid w:val="00C22284"/>
    <w:rsid w:val="00D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33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33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2012-10-01T12:56:00Z</cp:lastPrinted>
  <dcterms:created xsi:type="dcterms:W3CDTF">2012-10-01T10:58:00Z</dcterms:created>
  <dcterms:modified xsi:type="dcterms:W3CDTF">2012-10-01T12:57:00Z</dcterms:modified>
</cp:coreProperties>
</file>