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EE" w:rsidRPr="00223682" w:rsidRDefault="00F432EE" w:rsidP="00F432EE">
      <w:pPr>
        <w:spacing w:line="360" w:lineRule="auto"/>
        <w:ind w:right="320" w:hanging="142"/>
        <w:jc w:val="center"/>
        <w:rPr>
          <w:b/>
          <w:sz w:val="28"/>
          <w:szCs w:val="28"/>
          <w:lang w:val="uk-UA"/>
        </w:rPr>
      </w:pPr>
      <w:r w:rsidRPr="00223682">
        <w:rPr>
          <w:rStyle w:val="11"/>
          <w:rFonts w:eastAsiaTheme="minorHAnsi"/>
          <w:b/>
          <w:sz w:val="28"/>
          <w:szCs w:val="28"/>
          <w:lang w:val="uk-UA"/>
        </w:rPr>
        <w:t>Алгоритм підготовки наукової доповіді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З'ясуйте мету і завдання свого монологу з урахуванням скла</w:t>
      </w:r>
      <w:r w:rsidRPr="00223682">
        <w:rPr>
          <w:rStyle w:val="1"/>
          <w:sz w:val="28"/>
          <w:szCs w:val="28"/>
          <w:lang w:val="uk-UA"/>
        </w:rPr>
        <w:softHyphen/>
        <w:t>ду слухацької аудиторії.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Уточніть його тему та визначте її змістові межі.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З’ясуйте регламент (часові обмеження) запланованого виступу. 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Доберіть і ретельно опрацюйте наукову літературу різними видами читання (оглядовим, пошуковим, суцільним).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Складіть деталізований план доповіді.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Визначте проблеми дискусійного характеру та принципи їх презентації.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Доберіть фактичний матеріал (у т.ч. можливі таблиці, діагра</w:t>
      </w:r>
      <w:r w:rsidRPr="00223682">
        <w:rPr>
          <w:rStyle w:val="1"/>
          <w:sz w:val="28"/>
          <w:szCs w:val="28"/>
          <w:lang w:val="uk-UA"/>
        </w:rPr>
        <w:softHyphen/>
        <w:t>ми, графіки, схеми тощо) до кожного пункту розробленого плану.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Спрогнозуйте можливі запитання слухачів і підготуйтеся до їх висвітлення під час доповіді чи обговорення.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Лаконічно й однозначно та відповідно до мети доповіді сфор</w:t>
      </w:r>
      <w:r w:rsidRPr="00223682">
        <w:rPr>
          <w:rStyle w:val="1"/>
          <w:sz w:val="28"/>
          <w:szCs w:val="28"/>
          <w:lang w:val="uk-UA"/>
        </w:rPr>
        <w:softHyphen/>
        <w:t>мулюйте висновки.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Продумайте оригінальну (наприклад, несподівану для слуха</w:t>
      </w:r>
      <w:r w:rsidRPr="00223682">
        <w:rPr>
          <w:rStyle w:val="1"/>
          <w:sz w:val="28"/>
          <w:szCs w:val="28"/>
          <w:lang w:val="uk-UA"/>
        </w:rPr>
        <w:softHyphen/>
        <w:t>чів інформацію, що може здивувати їх).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right="20" w:hanging="567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Визначте місця для риторичних і проблемних запитань, ло</w:t>
      </w:r>
      <w:r w:rsidRPr="00223682">
        <w:rPr>
          <w:rStyle w:val="1"/>
          <w:sz w:val="28"/>
          <w:szCs w:val="28"/>
          <w:lang w:val="uk-UA"/>
        </w:rPr>
        <w:softHyphen/>
        <w:t>гічних пауз.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Оформіть у письмовому вигляді матеріали доповіді.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Перевірте матеріали доповіді на відповідність основним ви</w:t>
      </w:r>
      <w:r w:rsidRPr="00223682">
        <w:rPr>
          <w:rStyle w:val="1"/>
          <w:sz w:val="28"/>
          <w:szCs w:val="28"/>
          <w:lang w:val="uk-UA"/>
        </w:rPr>
        <w:softHyphen/>
        <w:t>могам: логіці викладу, точності інформації, чинним  мовленнєвим нормам.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Виголосіть, не спираючись на текст, окрім плану і цитат, до</w:t>
      </w:r>
      <w:r w:rsidRPr="00223682">
        <w:rPr>
          <w:rStyle w:val="1"/>
          <w:sz w:val="28"/>
          <w:szCs w:val="28"/>
          <w:lang w:val="uk-UA"/>
        </w:rPr>
        <w:softHyphen/>
        <w:t>повідь вдома перед уявними (в цьому разі запишіть монолог на відеомагнітофон або диктофон) чи реальними слухачами.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Здійсніть самоконтроль виконаної роботи при огляді відео, або прослуховуванні аудіо запису.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Відредагуйте (у разі потреби) текст підготовленої доповіді.</w:t>
      </w:r>
    </w:p>
    <w:p w:rsidR="00F432EE" w:rsidRPr="00223682" w:rsidRDefault="00F432EE" w:rsidP="00F432EE">
      <w:pPr>
        <w:pStyle w:val="6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223682">
        <w:rPr>
          <w:rStyle w:val="1"/>
          <w:rFonts w:eastAsiaTheme="minorHAnsi"/>
          <w:sz w:val="28"/>
          <w:szCs w:val="28"/>
          <w:lang w:val="uk-UA"/>
        </w:rPr>
        <w:t>Попрацюйте над мімікою і жестами, до яких ви вдаватиметесь під час виступу.</w:t>
      </w:r>
    </w:p>
    <w:p w:rsidR="00826F56" w:rsidRDefault="00826F56">
      <w:bookmarkStart w:id="0" w:name="_GoBack"/>
      <w:bookmarkEnd w:id="0"/>
    </w:p>
    <w:sectPr w:rsidR="00826F56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2AB"/>
    <w:multiLevelType w:val="hybridMultilevel"/>
    <w:tmpl w:val="DC5C35E0"/>
    <w:lvl w:ilvl="0" w:tplc="7CA42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E"/>
    <w:rsid w:val="0002488E"/>
    <w:rsid w:val="00231E63"/>
    <w:rsid w:val="00826F56"/>
    <w:rsid w:val="00914819"/>
    <w:rsid w:val="00AE4F46"/>
    <w:rsid w:val="00C22284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43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character" w:customStyle="1" w:styleId="11">
    <w:name w:val="Основной текст (11)"/>
    <w:basedOn w:val="a0"/>
    <w:rsid w:val="00F43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paragraph" w:customStyle="1" w:styleId="61">
    <w:name w:val="Основной текст61"/>
    <w:basedOn w:val="a"/>
    <w:rsid w:val="00F432EE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43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character" w:customStyle="1" w:styleId="11">
    <w:name w:val="Основной текст (11)"/>
    <w:basedOn w:val="a0"/>
    <w:rsid w:val="00F43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paragraph" w:customStyle="1" w:styleId="61">
    <w:name w:val="Основной текст61"/>
    <w:basedOn w:val="a"/>
    <w:rsid w:val="00F432EE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Krokoz™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2013-05-09T11:56:00Z</dcterms:created>
  <dcterms:modified xsi:type="dcterms:W3CDTF">2013-05-09T11:56:00Z</dcterms:modified>
</cp:coreProperties>
</file>